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CDB03" w14:textId="1A20D2A0" w:rsidR="0014589C" w:rsidRDefault="005262FC" w:rsidP="005262FC">
      <w:pPr>
        <w:jc w:val="center"/>
      </w:pPr>
      <w:r>
        <w:t xml:space="preserve">TÊN BÀI BÁO: SỬ DỤNG TRÍ TUỆ NHÂN TẠO CLAUDE AI TẠO CÁC MÔ HÌNH ĐỘNG TRONG DẠY HỌC KHÁM PHÁ MỘT SỐ YẾU XÁC SUẤT Ở TRUNG HỌC CƠ SỞ </w:t>
      </w:r>
    </w:p>
    <w:p w14:paraId="55192A72" w14:textId="12BA41CF" w:rsidR="005262FC" w:rsidRDefault="005262FC" w:rsidP="005262FC">
      <w:r>
        <w:t>1. Mở đầu</w:t>
      </w:r>
    </w:p>
    <w:p w14:paraId="784E6D88" w14:textId="2C847ABC" w:rsidR="005262FC" w:rsidRDefault="005262FC" w:rsidP="005262FC">
      <w:r>
        <w:t xml:space="preserve">- </w:t>
      </w:r>
      <w:r w:rsidRPr="005262FC">
        <w:t>Tồng quan về Claude AI, các ứng dụng của Claude AI trong dạy họ</w:t>
      </w:r>
      <w:r>
        <w:t>c XS</w:t>
      </w:r>
    </w:p>
    <w:p w14:paraId="1EA8C026" w14:textId="74CC024E" w:rsidR="005262FC" w:rsidRDefault="005262FC" w:rsidP="005262FC">
      <w:r w:rsidRPr="005262FC">
        <w:t>- Tổng quan về dạy học</w:t>
      </w:r>
      <w:r>
        <w:t xml:space="preserve"> khám phá một số yếu tố xác suất ở THCS</w:t>
      </w:r>
    </w:p>
    <w:p w14:paraId="6E14941D" w14:textId="56868A30" w:rsidR="005262FC" w:rsidRDefault="005262FC" w:rsidP="005262FC">
      <w:r>
        <w:t>- Lý giải tại sao xác suất lại là nội dung tạo điều kiện cho việc sử dụng trí tuệ nhân tạo AI tạo các mô hình động trong dạy học khám phá</w:t>
      </w:r>
    </w:p>
    <w:p w14:paraId="2594024F" w14:textId="0AE8AF83" w:rsidR="005262FC" w:rsidRDefault="005262FC" w:rsidP="005262FC">
      <w:r>
        <w:t>(Độ dài: 2/3 trang – 1 trang)</w:t>
      </w:r>
    </w:p>
    <w:p w14:paraId="30786182" w14:textId="2922087F" w:rsidR="005262FC" w:rsidRDefault="005262FC" w:rsidP="005262FC">
      <w:r>
        <w:t>2. Phương pháp nghiên cứu</w:t>
      </w:r>
    </w:p>
    <w:p w14:paraId="14463393" w14:textId="02654850" w:rsidR="005262FC" w:rsidRDefault="005262FC" w:rsidP="005262FC">
      <w:r>
        <w:t xml:space="preserve">Sử dụng : </w:t>
      </w:r>
      <w:r>
        <w:tab/>
        <w:t>+ Phương pháp nghiên cứu lí luận</w:t>
      </w:r>
    </w:p>
    <w:p w14:paraId="0FA23225" w14:textId="7C1F7FC0" w:rsidR="005262FC" w:rsidRDefault="005262FC" w:rsidP="005262FC">
      <w:r>
        <w:tab/>
      </w:r>
      <w:r>
        <w:tab/>
        <w:t>+ Phương pháp phân tích</w:t>
      </w:r>
    </w:p>
    <w:p w14:paraId="2358E78B" w14:textId="49CF01B0" w:rsidR="005262FC" w:rsidRDefault="005262FC" w:rsidP="005262FC">
      <w:r>
        <w:t>3. Kết quả nghiên cứu</w:t>
      </w:r>
    </w:p>
    <w:p w14:paraId="50E8C4AE" w14:textId="5C0EE49C" w:rsidR="005262FC" w:rsidRDefault="00210D1C" w:rsidP="005262FC">
      <w:r>
        <w:t>3.1.</w:t>
      </w:r>
      <w:r w:rsidR="005262FC">
        <w:t xml:space="preserve"> Sử dụng trí tuệ nhân tạo Claude AI trong dạy học xác xuất</w:t>
      </w:r>
    </w:p>
    <w:p w14:paraId="445B807C" w14:textId="4E8E2AE8" w:rsidR="005262FC" w:rsidRDefault="00210D1C" w:rsidP="005262FC">
      <w:r>
        <w:t>3.2.</w:t>
      </w:r>
      <w:r w:rsidR="005262FC" w:rsidRPr="005262FC">
        <w:t xml:space="preserve"> </w:t>
      </w:r>
      <w:r w:rsidR="005262FC">
        <w:t>D</w:t>
      </w:r>
      <w:r w:rsidR="005262FC" w:rsidRPr="005262FC">
        <w:t>ạy họ</w:t>
      </w:r>
      <w:r w:rsidR="005262FC">
        <w:t>c khám phá một số yếu tố xác suất ở THCS</w:t>
      </w:r>
    </w:p>
    <w:p w14:paraId="5CD11268" w14:textId="74EB0E86" w:rsidR="005262FC" w:rsidRDefault="00210D1C" w:rsidP="005262FC">
      <w:r>
        <w:t>3.3.</w:t>
      </w:r>
      <w:r w:rsidR="005262FC" w:rsidRPr="005262FC">
        <w:t xml:space="preserve"> Mô hình động trong dạy h</w:t>
      </w:r>
      <w:r w:rsidR="005262FC">
        <w:t xml:space="preserve">ọc </w:t>
      </w:r>
      <w:r w:rsidR="005262FC">
        <w:t>một số yếu tố xác suất</w:t>
      </w:r>
      <w:r>
        <w:t xml:space="preserve"> ở THCS</w:t>
      </w:r>
    </w:p>
    <w:p w14:paraId="47C27992" w14:textId="77777777" w:rsidR="00210D1C" w:rsidRDefault="00210D1C" w:rsidP="00210D1C">
      <w:r>
        <w:t xml:space="preserve">3.4.  Quan điểm về </w:t>
      </w:r>
      <w:r>
        <w:t xml:space="preserve">sử dụng sử dụng trí tuệ nhân tạo claude ai tạo các mô hình động trong dạy học khám phá một số yếu xác suất ở trung học cơ sở </w:t>
      </w:r>
    </w:p>
    <w:p w14:paraId="503A5EBD" w14:textId="77777777" w:rsidR="00210D1C" w:rsidRDefault="00210D1C" w:rsidP="00210D1C">
      <w:r>
        <w:t xml:space="preserve">3.5. Quy trình dạy học </w:t>
      </w:r>
      <w:r>
        <w:t xml:space="preserve">sử dụng sử dụng trí tuệ nhân tạo claude ai tạo các mô hình động trong dạy học khám phá một số yếu xác suất ở trung học cơ sở </w:t>
      </w:r>
    </w:p>
    <w:p w14:paraId="083B87CA" w14:textId="314BFD36" w:rsidR="00210D1C" w:rsidRDefault="00210D1C" w:rsidP="00210D1C">
      <w:r>
        <w:t>Bước 1. Tên bước 1</w:t>
      </w:r>
    </w:p>
    <w:p w14:paraId="1CC20566" w14:textId="020B0DF9" w:rsidR="00210D1C" w:rsidRDefault="00210D1C" w:rsidP="00210D1C">
      <w:r>
        <w:t>Bước 2. Tên bước 2</w:t>
      </w:r>
    </w:p>
    <w:p w14:paraId="5F110EA0" w14:textId="66C07A4A" w:rsidR="00210D1C" w:rsidRDefault="00210D1C" w:rsidP="00210D1C">
      <w:r>
        <w:t>Bước 3. Tên bước 3</w:t>
      </w:r>
    </w:p>
    <w:p w14:paraId="69D1148B" w14:textId="27B1A57B" w:rsidR="00210D1C" w:rsidRDefault="00210D1C" w:rsidP="00210D1C">
      <w:r>
        <w:t>…</w:t>
      </w:r>
    </w:p>
    <w:p w14:paraId="2C1647C0" w14:textId="09AA1A72" w:rsidR="00210D1C" w:rsidRDefault="00210D1C" w:rsidP="00210D1C">
      <w:r>
        <w:t>3.</w:t>
      </w:r>
      <w:r>
        <w:t>6</w:t>
      </w:r>
      <w:r>
        <w:t>.</w:t>
      </w:r>
      <w:r>
        <w:t xml:space="preserve"> Ví dụ minh họa</w:t>
      </w:r>
      <w:r>
        <w:t xml:space="preserve"> dạy học sử dụng sử dụng trí tuệ nhân tạo claude ai tạo các mô hình động trong dạy học khám phá một số yếu xác suất ở trung học cơ sở </w:t>
      </w:r>
    </w:p>
    <w:p w14:paraId="71295D3E" w14:textId="72AA90CD" w:rsidR="00210D1C" w:rsidRDefault="00210D1C" w:rsidP="00210D1C">
      <w:r>
        <w:t>Ví dụ 1 (tung đồng xu)</w:t>
      </w:r>
    </w:p>
    <w:p w14:paraId="52208601" w14:textId="2AAA596D" w:rsidR="00210D1C" w:rsidRDefault="00210D1C" w:rsidP="00210D1C">
      <w:r>
        <w:t>Bước 1. Tên bước 1</w:t>
      </w:r>
    </w:p>
    <w:p w14:paraId="73015B8C" w14:textId="77777777" w:rsidR="00210D1C" w:rsidRDefault="00210D1C" w:rsidP="00210D1C"/>
    <w:p w14:paraId="32985D2E" w14:textId="089F7326" w:rsidR="00210D1C" w:rsidRDefault="00210D1C" w:rsidP="00210D1C">
      <w:r>
        <w:t>Bước 2. Tên bước 2</w:t>
      </w:r>
    </w:p>
    <w:p w14:paraId="7632D3F2" w14:textId="77777777" w:rsidR="00210D1C" w:rsidRDefault="00210D1C" w:rsidP="00210D1C"/>
    <w:p w14:paraId="0B64BF2B" w14:textId="2AF89BCD" w:rsidR="00210D1C" w:rsidRDefault="00210D1C" w:rsidP="00210D1C">
      <w:r>
        <w:t>Bước 3. Tên bước 3</w:t>
      </w:r>
    </w:p>
    <w:p w14:paraId="5AB2F457" w14:textId="77777777" w:rsidR="00210D1C" w:rsidRDefault="00210D1C" w:rsidP="00210D1C"/>
    <w:p w14:paraId="591E22D7" w14:textId="1E7DC9C9" w:rsidR="00210D1C" w:rsidRDefault="00210D1C" w:rsidP="00210D1C">
      <w:r w:rsidRPr="00210D1C">
        <w:t>Ví dụ 2 (tung xúc x</w:t>
      </w:r>
      <w:r>
        <w:t>ắc</w:t>
      </w:r>
    </w:p>
    <w:p w14:paraId="3DA878B9" w14:textId="77777777" w:rsidR="00210D1C" w:rsidRDefault="00210D1C" w:rsidP="00210D1C">
      <w:r>
        <w:lastRenderedPageBreak/>
        <w:t>Bước 1. Tên bước 1</w:t>
      </w:r>
    </w:p>
    <w:p w14:paraId="032C164C" w14:textId="77777777" w:rsidR="00210D1C" w:rsidRDefault="00210D1C" w:rsidP="00210D1C"/>
    <w:p w14:paraId="4D6000DB" w14:textId="77777777" w:rsidR="00210D1C" w:rsidRDefault="00210D1C" w:rsidP="00210D1C">
      <w:r>
        <w:t>Bước 2. Tên bước 2</w:t>
      </w:r>
    </w:p>
    <w:p w14:paraId="770DA195" w14:textId="77777777" w:rsidR="00210D1C" w:rsidRDefault="00210D1C" w:rsidP="00210D1C"/>
    <w:p w14:paraId="60FCC1AB" w14:textId="77777777" w:rsidR="00210D1C" w:rsidRDefault="00210D1C" w:rsidP="00210D1C">
      <w:r>
        <w:t>Bước 3. Tên bước 3</w:t>
      </w:r>
    </w:p>
    <w:p w14:paraId="5B9EB6BA" w14:textId="77777777" w:rsidR="00210D1C" w:rsidRDefault="00210D1C" w:rsidP="00210D1C"/>
    <w:p w14:paraId="4E340B75" w14:textId="561530D6" w:rsidR="00210D1C" w:rsidRPr="00210D1C" w:rsidRDefault="00210D1C" w:rsidP="00210D1C">
      <w:r>
        <w:t>4. Kết luận</w:t>
      </w:r>
    </w:p>
    <w:p w14:paraId="099EEE77" w14:textId="6A514F80" w:rsidR="00210D1C" w:rsidRPr="00210D1C" w:rsidRDefault="00210D1C" w:rsidP="00210D1C"/>
    <w:p w14:paraId="1B8DAFFD" w14:textId="5566FA9F" w:rsidR="005262FC" w:rsidRPr="00210D1C" w:rsidRDefault="005262FC" w:rsidP="005262FC"/>
    <w:p w14:paraId="7BFF66DC" w14:textId="77777777" w:rsidR="005262FC" w:rsidRPr="00210D1C" w:rsidRDefault="005262FC" w:rsidP="005262FC"/>
    <w:p w14:paraId="04AAD45B" w14:textId="77777777" w:rsidR="005262FC" w:rsidRPr="00210D1C" w:rsidRDefault="005262FC" w:rsidP="005262FC"/>
    <w:p w14:paraId="17383DE3" w14:textId="77777777" w:rsidR="005262FC" w:rsidRPr="00210D1C" w:rsidRDefault="005262FC" w:rsidP="005262FC"/>
    <w:sectPr w:rsidR="005262FC" w:rsidRPr="00210D1C" w:rsidSect="006C4AC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FC"/>
    <w:rsid w:val="00017E81"/>
    <w:rsid w:val="001021BC"/>
    <w:rsid w:val="0014589C"/>
    <w:rsid w:val="00210D1C"/>
    <w:rsid w:val="002A2FC7"/>
    <w:rsid w:val="005262FC"/>
    <w:rsid w:val="006275F6"/>
    <w:rsid w:val="006C4ACC"/>
    <w:rsid w:val="00C93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942E5"/>
  <w15:chartTrackingRefBased/>
  <w15:docId w15:val="{1B3FD089-53D6-4A54-A0B9-67EDC2F43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62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62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262F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62F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62F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262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62F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62F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62F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2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62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62F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62F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262F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262F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62F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62F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62F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62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2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2F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2F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262FC"/>
    <w:pPr>
      <w:spacing w:before="160"/>
      <w:jc w:val="center"/>
    </w:pPr>
    <w:rPr>
      <w:i/>
      <w:iCs/>
      <w:color w:val="404040" w:themeColor="text1" w:themeTint="BF"/>
    </w:rPr>
  </w:style>
  <w:style w:type="character" w:customStyle="1" w:styleId="QuoteChar">
    <w:name w:val="Quote Char"/>
    <w:basedOn w:val="DefaultParagraphFont"/>
    <w:link w:val="Quote"/>
    <w:uiPriority w:val="29"/>
    <w:rsid w:val="005262FC"/>
    <w:rPr>
      <w:i/>
      <w:iCs/>
      <w:color w:val="404040" w:themeColor="text1" w:themeTint="BF"/>
    </w:rPr>
  </w:style>
  <w:style w:type="paragraph" w:styleId="ListParagraph">
    <w:name w:val="List Paragraph"/>
    <w:basedOn w:val="Normal"/>
    <w:uiPriority w:val="34"/>
    <w:qFormat/>
    <w:rsid w:val="005262FC"/>
    <w:pPr>
      <w:ind w:left="720"/>
      <w:contextualSpacing/>
    </w:pPr>
  </w:style>
  <w:style w:type="character" w:styleId="IntenseEmphasis">
    <w:name w:val="Intense Emphasis"/>
    <w:basedOn w:val="DefaultParagraphFont"/>
    <w:uiPriority w:val="21"/>
    <w:qFormat/>
    <w:rsid w:val="005262FC"/>
    <w:rPr>
      <w:i/>
      <w:iCs/>
      <w:color w:val="2F5496" w:themeColor="accent1" w:themeShade="BF"/>
    </w:rPr>
  </w:style>
  <w:style w:type="paragraph" w:styleId="IntenseQuote">
    <w:name w:val="Intense Quote"/>
    <w:basedOn w:val="Normal"/>
    <w:next w:val="Normal"/>
    <w:link w:val="IntenseQuoteChar"/>
    <w:uiPriority w:val="30"/>
    <w:qFormat/>
    <w:rsid w:val="005262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62FC"/>
    <w:rPr>
      <w:i/>
      <w:iCs/>
      <w:color w:val="2F5496" w:themeColor="accent1" w:themeShade="BF"/>
    </w:rPr>
  </w:style>
  <w:style w:type="character" w:styleId="IntenseReference">
    <w:name w:val="Intense Reference"/>
    <w:basedOn w:val="DefaultParagraphFont"/>
    <w:uiPriority w:val="32"/>
    <w:qFormat/>
    <w:rsid w:val="005262F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2025-07-12T07:22:00Z</dcterms:created>
  <dcterms:modified xsi:type="dcterms:W3CDTF">2025-07-12T07:37:00Z</dcterms:modified>
</cp:coreProperties>
</file>